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p w14:paraId="1372AEFA" w14:textId="78B384E0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0475F0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32FE8C10" w:rsidR="00774E93" w:rsidRPr="00A42D69" w:rsidRDefault="00815278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Malokarpatské partnerstvo </w:t>
            </w:r>
            <w:proofErr w:type="spellStart"/>
            <w:r>
              <w:rPr>
                <w:rFonts w:asciiTheme="minorHAnsi" w:hAnsiTheme="minorHAnsi"/>
                <w:i/>
              </w:rPr>
              <w:t>o.z</w:t>
            </w:r>
            <w:proofErr w:type="spellEnd"/>
            <w:r>
              <w:rPr>
                <w:rFonts w:asciiTheme="minorHAnsi" w:hAnsiTheme="minorHAnsi"/>
                <w:i/>
              </w:rPr>
              <w:t>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A42D69" w:rsidRDefault="000475F0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107B2828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5FC04CBD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6F4CD010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70D6FB1B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Zvýšená celková kapacita materskej školy, 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rozdiel kapacity zariadenia pred realizáciou projektu a po realizácii projektu. Kapacita predstavuje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026C4069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 xml:space="preserve">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4AFCA3F4" w14:textId="77777777" w:rsidR="002E59BB" w:rsidRDefault="002E59BB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815278">
      <w:pPr>
        <w:spacing w:before="120" w:after="120"/>
        <w:ind w:left="-426" w:right="-312"/>
        <w:jc w:val="both"/>
        <w:rPr>
          <w:rFonts w:asciiTheme="minorHAnsi" w:hAnsiTheme="minorHAnsi"/>
        </w:rPr>
      </w:pPr>
    </w:p>
    <w:sectPr w:rsidR="005E6B6E" w:rsidRPr="00CF14C5" w:rsidSect="00815278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887E2" w14:textId="77777777" w:rsidR="000475F0" w:rsidRDefault="000475F0">
      <w:r>
        <w:separator/>
      </w:r>
    </w:p>
  </w:endnote>
  <w:endnote w:type="continuationSeparator" w:id="0">
    <w:p w14:paraId="73FBED07" w14:textId="77777777" w:rsidR="000475F0" w:rsidRDefault="000475F0">
      <w:r>
        <w:continuationSeparator/>
      </w:r>
    </w:p>
  </w:endnote>
  <w:endnote w:type="continuationNotice" w:id="1">
    <w:p w14:paraId="6775BAAF" w14:textId="77777777" w:rsidR="000475F0" w:rsidRDefault="000475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78A1C" w14:textId="77777777" w:rsidR="000475F0" w:rsidRDefault="000475F0">
      <w:r>
        <w:separator/>
      </w:r>
    </w:p>
  </w:footnote>
  <w:footnote w:type="continuationSeparator" w:id="0">
    <w:p w14:paraId="407D88BB" w14:textId="77777777" w:rsidR="000475F0" w:rsidRDefault="000475F0">
      <w:r>
        <w:continuationSeparator/>
      </w:r>
    </w:p>
  </w:footnote>
  <w:footnote w:type="continuationNotice" w:id="1">
    <w:p w14:paraId="4FB9A3C2" w14:textId="77777777" w:rsidR="000475F0" w:rsidRDefault="000475F0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CC4D6" w14:textId="4E5FCFBC" w:rsidR="008758EB" w:rsidRPr="001F013A" w:rsidRDefault="001728FB" w:rsidP="008758EB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4CB1450D" wp14:editId="4C90B285">
          <wp:simplePos x="0" y="0"/>
          <wp:positionH relativeFrom="margin">
            <wp:posOffset>4371975</wp:posOffset>
          </wp:positionH>
          <wp:positionV relativeFrom="paragraph">
            <wp:posOffset>-305435</wp:posOffset>
          </wp:positionV>
          <wp:extent cx="1857375" cy="666750"/>
          <wp:effectExtent l="0" t="0" r="9525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cx1="http://schemas.microsoft.com/office/drawing/2015/9/8/chartex" xmlns:cx="http://schemas.microsoft.com/office/drawing/2014/chartex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58EB"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0" locked="0" layoutInCell="1" allowOverlap="1" wp14:anchorId="19EC99B0" wp14:editId="6400D9F6">
          <wp:simplePos x="0" y="0"/>
          <wp:positionH relativeFrom="column">
            <wp:posOffset>443865</wp:posOffset>
          </wp:positionH>
          <wp:positionV relativeFrom="paragraph">
            <wp:posOffset>-73024</wp:posOffset>
          </wp:positionV>
          <wp:extent cx="457200" cy="45720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58EB"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655ECFE9" wp14:editId="69D93F5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58EB" w:rsidRPr="00815278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1EC308F2" wp14:editId="789E5DA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C81551" w14:textId="34447F80" w:rsidR="008758EB" w:rsidRDefault="008758EB" w:rsidP="008758EB">
    <w:pPr>
      <w:pStyle w:val="Hlavika"/>
      <w:jc w:val="left"/>
      <w:rPr>
        <w:rFonts w:ascii="Arial Narrow" w:hAnsi="Arial Narrow" w:cs="Arial"/>
        <w:sz w:val="20"/>
      </w:rPr>
    </w:pPr>
  </w:p>
  <w:p w14:paraId="40E69A85" w14:textId="77777777" w:rsidR="008758EB" w:rsidRDefault="008758EB" w:rsidP="008758EB">
    <w:pPr>
      <w:pStyle w:val="Hlavika"/>
      <w:rPr>
        <w:rFonts w:ascii="Arial Narrow" w:hAnsi="Arial Narrow" w:cs="Arial"/>
        <w:sz w:val="20"/>
      </w:rPr>
    </w:pPr>
  </w:p>
  <w:p w14:paraId="69C2AED7" w14:textId="77777777" w:rsidR="008758EB" w:rsidRPr="00730D1A" w:rsidRDefault="008758EB" w:rsidP="008758E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5F0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28FB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1FE6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54"/>
    <w:rsid w:val="007457A9"/>
    <w:rsid w:val="007457AD"/>
    <w:rsid w:val="00751E77"/>
    <w:rsid w:val="00752453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16AF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5278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58EB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15381"/>
    <w:rsid w:val="006E2383"/>
    <w:rsid w:val="00A45DD0"/>
    <w:rsid w:val="00A74980"/>
    <w:rsid w:val="00B62629"/>
    <w:rsid w:val="00C31B9D"/>
    <w:rsid w:val="00C40C5F"/>
    <w:rsid w:val="00CA2517"/>
    <w:rsid w:val="00D44CE6"/>
    <w:rsid w:val="00D550D8"/>
    <w:rsid w:val="00DA2F63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C62E9-1FCE-434F-941D-330DCA7C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2020-10-16T14:59:00Z</dcterms:modified>
</cp:coreProperties>
</file>